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C33" w:rsidRPr="000D2824" w:rsidRDefault="00E44C33" w:rsidP="00FB7C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0D2824">
        <w:rPr>
          <w:rFonts w:ascii="Arial" w:hAnsi="Arial" w:cs="Arial"/>
          <w:sz w:val="23"/>
          <w:szCs w:val="23"/>
        </w:rPr>
        <w:t>Informations</w:t>
      </w:r>
      <w:r w:rsidR="008F2A3C">
        <w:rPr>
          <w:rFonts w:ascii="Arial" w:hAnsi="Arial" w:cs="Arial"/>
          <w:sz w:val="23"/>
          <w:szCs w:val="23"/>
        </w:rPr>
        <w:t xml:space="preserve">blatt </w:t>
      </w:r>
      <w:r w:rsidR="004C026E" w:rsidRPr="000D2824">
        <w:rPr>
          <w:rFonts w:ascii="Arial" w:hAnsi="Arial" w:cs="Arial"/>
          <w:sz w:val="23"/>
          <w:szCs w:val="23"/>
        </w:rPr>
        <w:t xml:space="preserve">gem. Art. 13 DSGVO </w:t>
      </w:r>
      <w:r w:rsidRPr="000D2824">
        <w:rPr>
          <w:rFonts w:ascii="Arial" w:hAnsi="Arial" w:cs="Arial"/>
          <w:sz w:val="23"/>
          <w:szCs w:val="23"/>
        </w:rPr>
        <w:t xml:space="preserve">zum Fragebogen für </w:t>
      </w:r>
      <w:r w:rsidR="004C026E">
        <w:rPr>
          <w:rFonts w:ascii="Arial" w:hAnsi="Arial" w:cs="Arial"/>
          <w:sz w:val="23"/>
          <w:szCs w:val="23"/>
        </w:rPr>
        <w:t xml:space="preserve">die Anbahnung eines </w:t>
      </w:r>
      <w:r w:rsidRPr="000D2824">
        <w:rPr>
          <w:rFonts w:ascii="Arial" w:hAnsi="Arial" w:cs="Arial"/>
          <w:sz w:val="23"/>
          <w:szCs w:val="23"/>
        </w:rPr>
        <w:t>Miet</w:t>
      </w:r>
      <w:r w:rsidR="004C026E">
        <w:rPr>
          <w:rFonts w:ascii="Arial" w:hAnsi="Arial" w:cs="Arial"/>
          <w:sz w:val="23"/>
          <w:szCs w:val="23"/>
        </w:rPr>
        <w:t>vertrages</w:t>
      </w:r>
      <w:r w:rsidRPr="000D2824">
        <w:rPr>
          <w:rFonts w:ascii="Arial" w:hAnsi="Arial" w:cs="Arial"/>
          <w:sz w:val="23"/>
          <w:szCs w:val="23"/>
        </w:rPr>
        <w:t xml:space="preserve"> </w:t>
      </w:r>
    </w:p>
    <w:p w:rsidR="00E44C33" w:rsidRPr="000D2824" w:rsidRDefault="00E44C33" w:rsidP="00E44C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44C33" w:rsidRPr="000D2824" w:rsidRDefault="002634C3" w:rsidP="00E44C33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0D2824">
        <w:rPr>
          <w:rFonts w:ascii="Arial" w:hAnsi="Arial" w:cs="Arial"/>
        </w:rPr>
        <w:t>Name des Verantwortlichen:</w:t>
      </w:r>
      <w:r w:rsidRPr="000D2824">
        <w:rPr>
          <w:rFonts w:ascii="Arial" w:hAnsi="Arial" w:cs="Arial"/>
          <w:b/>
        </w:rPr>
        <w:t xml:space="preserve"> </w:t>
      </w:r>
      <w:r w:rsidR="00B34D02" w:rsidRPr="000D2824">
        <w:rPr>
          <w:rFonts w:ascii="Arial" w:hAnsi="Arial" w:cs="Arial"/>
          <w:b/>
        </w:rPr>
        <w:t>Warener Wohnungsgenossenschaft eG, D.-Bonhoeffer-Str. 8, 17192 Waren (Müritz)</w:t>
      </w:r>
    </w:p>
    <w:p w:rsidR="00861442" w:rsidRPr="000D2824" w:rsidRDefault="00861442" w:rsidP="00E44C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44C33" w:rsidRPr="000D2824" w:rsidRDefault="002634C3" w:rsidP="00E44C33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</w:rPr>
      </w:pPr>
      <w:r w:rsidRPr="000D2824">
        <w:rPr>
          <w:rFonts w:ascii="Arial" w:hAnsi="Arial" w:cs="Arial"/>
        </w:rPr>
        <w:t>Name des Datenschutzbeauftragten:</w:t>
      </w:r>
      <w:r w:rsidRPr="000D2824">
        <w:rPr>
          <w:rFonts w:ascii="Arial" w:hAnsi="Arial" w:cs="Arial"/>
          <w:b/>
          <w:bCs/>
          <w:szCs w:val="24"/>
        </w:rPr>
        <w:t xml:space="preserve"> </w:t>
      </w:r>
      <w:r w:rsidR="00B34D02" w:rsidRPr="000D2824">
        <w:rPr>
          <w:rFonts w:ascii="Arial" w:hAnsi="Arial" w:cs="Arial"/>
          <w:b/>
          <w:bCs/>
          <w:szCs w:val="24"/>
        </w:rPr>
        <w:t>Gerd-Reiner Evert</w:t>
      </w:r>
      <w:r w:rsidRPr="000D2824">
        <w:rPr>
          <w:rFonts w:ascii="Arial" w:hAnsi="Arial" w:cs="Arial"/>
          <w:b/>
          <w:bCs/>
          <w:szCs w:val="24"/>
        </w:rPr>
        <w:t>, evert@mueritz-soft.de</w:t>
      </w:r>
    </w:p>
    <w:p w:rsidR="00861442" w:rsidRPr="000D2824" w:rsidRDefault="00861442" w:rsidP="00E44C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44C33" w:rsidRPr="000D2824" w:rsidRDefault="00E44C33" w:rsidP="00E44C33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0D2824">
        <w:rPr>
          <w:rFonts w:ascii="Arial" w:hAnsi="Arial" w:cs="Arial"/>
          <w:b/>
        </w:rPr>
        <w:t>Zweckbestimmung der Datenerhebung, Datenverarbeitung oder Datennutzung</w:t>
      </w:r>
    </w:p>
    <w:p w:rsidR="00861442" w:rsidRPr="000D2824" w:rsidRDefault="00861442" w:rsidP="00E44C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02682" w:rsidRDefault="00002682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44C33" w:rsidRPr="000D2824" w:rsidRDefault="00E44C33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D2824">
        <w:rPr>
          <w:rFonts w:ascii="Arial" w:hAnsi="Arial" w:cs="Arial"/>
        </w:rPr>
        <w:t>Wir verarbeiten personenbezogene Daten gemäß den Bestimmungen der Europäischen</w:t>
      </w:r>
      <w:r w:rsidR="00BC20FB" w:rsidRPr="000D2824">
        <w:rPr>
          <w:rFonts w:ascii="Arial" w:hAnsi="Arial" w:cs="Arial"/>
        </w:rPr>
        <w:t xml:space="preserve"> </w:t>
      </w:r>
      <w:r w:rsidRPr="000D2824">
        <w:rPr>
          <w:rFonts w:ascii="Arial" w:hAnsi="Arial" w:cs="Arial"/>
        </w:rPr>
        <w:t>Datenschutzgrundverordnung (DSGVO) und des</w:t>
      </w:r>
      <w:r w:rsidR="00BC20FB" w:rsidRPr="000D2824">
        <w:rPr>
          <w:rFonts w:ascii="Arial" w:hAnsi="Arial" w:cs="Arial"/>
        </w:rPr>
        <w:t xml:space="preserve"> Bundesdatenschutzgesetzes n.F. </w:t>
      </w:r>
      <w:r w:rsidRPr="000D2824">
        <w:rPr>
          <w:rFonts w:ascii="Arial" w:hAnsi="Arial" w:cs="Arial"/>
        </w:rPr>
        <w:t>(</w:t>
      </w:r>
      <w:proofErr w:type="spellStart"/>
      <w:r w:rsidRPr="000D2824">
        <w:rPr>
          <w:rFonts w:ascii="Arial" w:hAnsi="Arial" w:cs="Arial"/>
        </w:rPr>
        <w:t>BDSGneu</w:t>
      </w:r>
      <w:proofErr w:type="spellEnd"/>
      <w:r w:rsidRPr="000D2824">
        <w:rPr>
          <w:rFonts w:ascii="Arial" w:hAnsi="Arial" w:cs="Arial"/>
        </w:rPr>
        <w:t>).</w:t>
      </w:r>
      <w:r w:rsidR="00861442" w:rsidRPr="000D2824">
        <w:rPr>
          <w:rFonts w:ascii="Arial" w:hAnsi="Arial" w:cs="Arial"/>
        </w:rPr>
        <w:t xml:space="preserve"> </w:t>
      </w:r>
      <w:r w:rsidRPr="000D2824">
        <w:rPr>
          <w:rFonts w:ascii="Arial" w:hAnsi="Arial" w:cs="Arial"/>
        </w:rPr>
        <w:t>Die Erhebung, Verarbeitung und Speicherung Ihrer person</w:t>
      </w:r>
      <w:r w:rsidR="00BC20FB" w:rsidRPr="000D2824">
        <w:rPr>
          <w:rFonts w:ascii="Arial" w:hAnsi="Arial" w:cs="Arial"/>
        </w:rPr>
        <w:t xml:space="preserve">enbezogenen Daten </w:t>
      </w:r>
      <w:r w:rsidRPr="000D2824">
        <w:rPr>
          <w:rFonts w:ascii="Arial" w:hAnsi="Arial" w:cs="Arial"/>
        </w:rPr>
        <w:t>erfolgt</w:t>
      </w:r>
      <w:r w:rsidR="00861442" w:rsidRPr="000D2824">
        <w:rPr>
          <w:rFonts w:ascii="Arial" w:hAnsi="Arial" w:cs="Arial"/>
        </w:rPr>
        <w:t xml:space="preserve"> </w:t>
      </w:r>
      <w:r w:rsidRPr="000D2824">
        <w:rPr>
          <w:rFonts w:ascii="Arial" w:hAnsi="Arial" w:cs="Arial"/>
        </w:rPr>
        <w:t>nur für die hier ausdrücklich genannten Zwecke.</w:t>
      </w:r>
    </w:p>
    <w:p w:rsidR="00861442" w:rsidRPr="000D2824" w:rsidRDefault="00861442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44C33" w:rsidRPr="000D2824" w:rsidRDefault="00E44C33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D2824">
        <w:rPr>
          <w:rFonts w:ascii="Arial" w:hAnsi="Arial" w:cs="Arial"/>
        </w:rPr>
        <w:t>Soweit uns eine Einwilligung zur Verarbeitung von personenbezogenen Daten für bestimmte,</w:t>
      </w:r>
      <w:r w:rsidR="00BC20FB" w:rsidRPr="000D2824">
        <w:rPr>
          <w:rFonts w:ascii="Arial" w:hAnsi="Arial" w:cs="Arial"/>
        </w:rPr>
        <w:t xml:space="preserve"> </w:t>
      </w:r>
      <w:r w:rsidRPr="000D2824">
        <w:rPr>
          <w:rFonts w:ascii="Arial" w:hAnsi="Arial" w:cs="Arial"/>
        </w:rPr>
        <w:t>vorher genannte Zwecke erteilt wurde, ist die Rechtmäßigkeit dieser Verarbeitung auf Basis</w:t>
      </w:r>
      <w:r w:rsidR="00BC20FB" w:rsidRPr="000D2824">
        <w:rPr>
          <w:rFonts w:ascii="Arial" w:hAnsi="Arial" w:cs="Arial"/>
        </w:rPr>
        <w:t xml:space="preserve"> </w:t>
      </w:r>
      <w:r w:rsidRPr="000D2824">
        <w:rPr>
          <w:rFonts w:ascii="Arial" w:hAnsi="Arial" w:cs="Arial"/>
        </w:rPr>
        <w:t>der Einwilligung gegeben. Eine erteilte Einwilligung kann jederzeit widerrufen werden. Der</w:t>
      </w:r>
      <w:r w:rsidR="00BC20FB" w:rsidRPr="000D2824">
        <w:rPr>
          <w:rFonts w:ascii="Arial" w:hAnsi="Arial" w:cs="Arial"/>
        </w:rPr>
        <w:t xml:space="preserve"> </w:t>
      </w:r>
      <w:r w:rsidRPr="000D2824">
        <w:rPr>
          <w:rFonts w:ascii="Arial" w:hAnsi="Arial" w:cs="Arial"/>
        </w:rPr>
        <w:t>Widerruf der Einwilligung berührt nicht die Rech</w:t>
      </w:r>
      <w:r w:rsidR="00861442" w:rsidRPr="000D2824">
        <w:rPr>
          <w:rFonts w:ascii="Arial" w:hAnsi="Arial" w:cs="Arial"/>
        </w:rPr>
        <w:t xml:space="preserve">tmäßigkeit der bis zum Widerruf </w:t>
      </w:r>
      <w:r w:rsidRPr="000D2824">
        <w:rPr>
          <w:rFonts w:ascii="Arial" w:hAnsi="Arial" w:cs="Arial"/>
        </w:rPr>
        <w:t>verarbeiteten</w:t>
      </w:r>
      <w:r w:rsidR="00BC20FB" w:rsidRPr="000D2824">
        <w:rPr>
          <w:rFonts w:ascii="Arial" w:hAnsi="Arial" w:cs="Arial"/>
        </w:rPr>
        <w:t xml:space="preserve"> </w:t>
      </w:r>
      <w:r w:rsidRPr="000D2824">
        <w:rPr>
          <w:rFonts w:ascii="Arial" w:hAnsi="Arial" w:cs="Arial"/>
        </w:rPr>
        <w:t>Daten.</w:t>
      </w:r>
    </w:p>
    <w:p w:rsidR="00861442" w:rsidRPr="000D2824" w:rsidRDefault="00861442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44C33" w:rsidRPr="000D2824" w:rsidRDefault="00E44C33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D2824">
        <w:rPr>
          <w:rFonts w:ascii="Arial" w:hAnsi="Arial" w:cs="Arial"/>
        </w:rPr>
        <w:t>Im Rahmen des Mietinteressentenbogens verarbeiten wir Ihre personenbezogenen Daten für</w:t>
      </w:r>
      <w:r w:rsidR="00BC20FB" w:rsidRPr="000D2824">
        <w:rPr>
          <w:rFonts w:ascii="Arial" w:hAnsi="Arial" w:cs="Arial"/>
        </w:rPr>
        <w:t xml:space="preserve"> </w:t>
      </w:r>
      <w:r w:rsidRPr="000D2824">
        <w:rPr>
          <w:rFonts w:ascii="Arial" w:hAnsi="Arial" w:cs="Arial"/>
        </w:rPr>
        <w:t>die folgenden Zwecke:</w:t>
      </w:r>
    </w:p>
    <w:p w:rsidR="00861442" w:rsidRPr="000D2824" w:rsidRDefault="00861442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44C33" w:rsidRPr="000D2824" w:rsidRDefault="00E44C33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D2824">
        <w:rPr>
          <w:rFonts w:ascii="Arial" w:hAnsi="Arial" w:cs="Arial"/>
        </w:rPr>
        <w:t>a. zur Durchführung von vorvertraglichen Maßnahmen und/oder zur Erfüllung von</w:t>
      </w:r>
      <w:r w:rsidR="00BC20FB" w:rsidRPr="000D2824">
        <w:rPr>
          <w:rFonts w:ascii="Arial" w:hAnsi="Arial" w:cs="Arial"/>
        </w:rPr>
        <w:t xml:space="preserve"> </w:t>
      </w:r>
      <w:r w:rsidRPr="000D2824">
        <w:rPr>
          <w:rFonts w:ascii="Arial" w:hAnsi="Arial" w:cs="Arial"/>
        </w:rPr>
        <w:t>vertraglichen Pflichten gemäß Art. 6 Abs. 1b DSGVO:</w:t>
      </w:r>
    </w:p>
    <w:p w:rsidR="00861442" w:rsidRPr="000D2824" w:rsidRDefault="00861442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61442" w:rsidRPr="000D2824" w:rsidRDefault="00E44C33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0D2824">
        <w:rPr>
          <w:rFonts w:ascii="Arial" w:hAnsi="Arial" w:cs="Arial"/>
        </w:rPr>
        <w:t>Die Verarbeitung der personenbezogenen Daten erfolgt zur Anbahnung und/oder Abschluss</w:t>
      </w:r>
      <w:r w:rsidR="00BC20FB" w:rsidRPr="000D2824">
        <w:rPr>
          <w:rFonts w:ascii="Arial" w:hAnsi="Arial" w:cs="Arial"/>
        </w:rPr>
        <w:t xml:space="preserve"> </w:t>
      </w:r>
      <w:r w:rsidRPr="000D2824">
        <w:rPr>
          <w:rFonts w:ascii="Arial" w:hAnsi="Arial" w:cs="Arial"/>
        </w:rPr>
        <w:t>eines Dauernutzungs</w:t>
      </w:r>
      <w:r w:rsidR="00B34D02" w:rsidRPr="000D2824">
        <w:rPr>
          <w:rFonts w:ascii="Arial" w:hAnsi="Arial" w:cs="Arial"/>
        </w:rPr>
        <w:t>-</w:t>
      </w:r>
      <w:r w:rsidRPr="000D2824">
        <w:rPr>
          <w:rFonts w:ascii="Arial" w:hAnsi="Arial" w:cs="Arial"/>
        </w:rPr>
        <w:t xml:space="preserve">/Mietvertrages mit </w:t>
      </w:r>
      <w:r w:rsidR="00BC20FB" w:rsidRPr="000D2824">
        <w:rPr>
          <w:rFonts w:ascii="Arial" w:hAnsi="Arial" w:cs="Arial"/>
        </w:rPr>
        <w:t>der</w:t>
      </w:r>
      <w:r w:rsidR="00B34D02" w:rsidRPr="000D2824">
        <w:rPr>
          <w:rFonts w:ascii="Arial" w:hAnsi="Arial" w:cs="Arial"/>
        </w:rPr>
        <w:t xml:space="preserve"> Warener Wohnungsgenossenschaft eG</w:t>
      </w:r>
      <w:r w:rsidR="00BC20FB" w:rsidRPr="000D2824">
        <w:rPr>
          <w:rFonts w:ascii="Arial" w:hAnsi="Arial" w:cs="Arial"/>
        </w:rPr>
        <w:t xml:space="preserve"> gemäß den Vorgaben der Satzung</w:t>
      </w:r>
      <w:r w:rsidR="00BC20FB" w:rsidRPr="000D2824">
        <w:rPr>
          <w:rFonts w:ascii="Arial" w:hAnsi="Arial" w:cs="Arial"/>
          <w:i/>
          <w:iCs/>
        </w:rPr>
        <w:t>.</w:t>
      </w:r>
    </w:p>
    <w:p w:rsidR="00BC20FB" w:rsidRPr="000D2824" w:rsidRDefault="00BC20FB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:rsidR="00E44C33" w:rsidRPr="000D2824" w:rsidRDefault="00E44C33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D2824">
        <w:rPr>
          <w:rFonts w:ascii="Arial" w:hAnsi="Arial" w:cs="Arial"/>
        </w:rPr>
        <w:t>b. Im Rahmen der Interessenabwägung gemäß Art. 6 Abs. 1f DSGVO:</w:t>
      </w:r>
    </w:p>
    <w:p w:rsidR="00861442" w:rsidRPr="000D2824" w:rsidRDefault="00861442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44C33" w:rsidRPr="000D2824" w:rsidRDefault="00E44C33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D2824">
        <w:rPr>
          <w:rFonts w:ascii="Arial" w:hAnsi="Arial" w:cs="Arial"/>
        </w:rPr>
        <w:t>Soweit erforderlich, verarbeiten wir personenbezogene Daten über die eigentliche Erfüllung</w:t>
      </w:r>
      <w:r w:rsidR="00861442" w:rsidRPr="000D2824">
        <w:rPr>
          <w:rFonts w:ascii="Arial" w:hAnsi="Arial" w:cs="Arial"/>
        </w:rPr>
        <w:t xml:space="preserve"> </w:t>
      </w:r>
      <w:r w:rsidRPr="000D2824">
        <w:rPr>
          <w:rFonts w:ascii="Arial" w:hAnsi="Arial" w:cs="Arial"/>
        </w:rPr>
        <w:t>des Vertrages oder der vorvertraglichen Maßnahmen hinaus zur Wahrung berechtigter</w:t>
      </w:r>
      <w:r w:rsidR="00861442" w:rsidRPr="000D2824">
        <w:rPr>
          <w:rFonts w:ascii="Arial" w:hAnsi="Arial" w:cs="Arial"/>
        </w:rPr>
        <w:t xml:space="preserve"> </w:t>
      </w:r>
      <w:r w:rsidRPr="000D2824">
        <w:rPr>
          <w:rFonts w:ascii="Arial" w:hAnsi="Arial" w:cs="Arial"/>
        </w:rPr>
        <w:t>Interessen von uns oder von Dritten.</w:t>
      </w:r>
    </w:p>
    <w:p w:rsidR="00E44C33" w:rsidRPr="000D2824" w:rsidRDefault="00E44C33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D2824">
        <w:rPr>
          <w:rFonts w:ascii="Arial" w:hAnsi="Arial" w:cs="Arial"/>
        </w:rPr>
        <w:t>Dazu gehören:</w:t>
      </w:r>
    </w:p>
    <w:p w:rsidR="00BC20FB" w:rsidRPr="000D2824" w:rsidRDefault="00BC20FB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</w:rPr>
      </w:pPr>
    </w:p>
    <w:p w:rsidR="008F2A3C" w:rsidRDefault="00E44C33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D2824">
        <w:rPr>
          <w:rFonts w:ascii="Symbol" w:hAnsi="Symbol" w:cs="Symbol"/>
        </w:rPr>
        <w:t></w:t>
      </w:r>
      <w:r w:rsidRPr="000D2824">
        <w:rPr>
          <w:rFonts w:ascii="Symbol" w:hAnsi="Symbol" w:cs="Symbol"/>
        </w:rPr>
        <w:t></w:t>
      </w:r>
      <w:r w:rsidRPr="000D2824">
        <w:rPr>
          <w:rFonts w:ascii="Arial" w:hAnsi="Arial" w:cs="Arial"/>
        </w:rPr>
        <w:t>Konsultationen von und Datenaustausch mit Auskunfteien (z. B. SCHUFA</w:t>
      </w:r>
      <w:r w:rsidR="008F2A3C">
        <w:rPr>
          <w:rFonts w:ascii="Arial" w:hAnsi="Arial" w:cs="Arial"/>
        </w:rPr>
        <w:t xml:space="preserve">, </w:t>
      </w:r>
      <w:r w:rsidR="008F2A3C" w:rsidRPr="000D2824">
        <w:rPr>
          <w:rFonts w:ascii="Arial" w:hAnsi="Arial" w:cs="Arial"/>
        </w:rPr>
        <w:t>Creditreform</w:t>
      </w:r>
    </w:p>
    <w:p w:rsidR="008F2A3C" w:rsidRDefault="008F2A3C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spellStart"/>
      <w:r w:rsidRPr="000D2824">
        <w:rPr>
          <w:rFonts w:ascii="Arial" w:hAnsi="Arial" w:cs="Arial"/>
        </w:rPr>
        <w:t>Boniversum</w:t>
      </w:r>
      <w:proofErr w:type="spellEnd"/>
      <w:r w:rsidR="00E44C33" w:rsidRPr="000D2824">
        <w:rPr>
          <w:rFonts w:ascii="Arial" w:hAnsi="Arial" w:cs="Arial"/>
        </w:rPr>
        <w:t>) zur</w:t>
      </w:r>
      <w:r w:rsidR="00BC20FB" w:rsidRPr="000D2824">
        <w:rPr>
          <w:rFonts w:ascii="Arial" w:hAnsi="Arial" w:cs="Arial"/>
        </w:rPr>
        <w:t xml:space="preserve"> </w:t>
      </w:r>
      <w:r w:rsidR="00E44C33" w:rsidRPr="000D2824">
        <w:rPr>
          <w:rFonts w:ascii="Arial" w:hAnsi="Arial" w:cs="Arial"/>
        </w:rPr>
        <w:t xml:space="preserve">Ermittlung von Bonitäts- bzw. Ausfallrisiken im Vermietungs- und </w:t>
      </w:r>
    </w:p>
    <w:p w:rsidR="00E44C33" w:rsidRPr="000D2824" w:rsidRDefault="008F2A3C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E44C33" w:rsidRPr="000D2824">
        <w:rPr>
          <w:rFonts w:ascii="Arial" w:hAnsi="Arial" w:cs="Arial"/>
        </w:rPr>
        <w:t>Sparerbetrieb</w:t>
      </w:r>
    </w:p>
    <w:p w:rsidR="00861442" w:rsidRPr="000D2824" w:rsidRDefault="00861442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</w:rPr>
      </w:pPr>
    </w:p>
    <w:p w:rsidR="00E44C33" w:rsidRPr="000D2824" w:rsidRDefault="00E44C33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D2824">
        <w:rPr>
          <w:rFonts w:ascii="Symbol" w:hAnsi="Symbol" w:cs="Symbol"/>
        </w:rPr>
        <w:t></w:t>
      </w:r>
      <w:r w:rsidRPr="000D2824">
        <w:rPr>
          <w:rFonts w:ascii="Symbol" w:hAnsi="Symbol" w:cs="Symbol"/>
        </w:rPr>
        <w:t></w:t>
      </w:r>
      <w:r w:rsidRPr="000D2824">
        <w:rPr>
          <w:rFonts w:ascii="Arial" w:hAnsi="Arial" w:cs="Arial"/>
        </w:rPr>
        <w:t>Geltendmachung rechtlicher Ansprüche und Verteidigung bei rechtlichen Streitigkeiten</w:t>
      </w:r>
    </w:p>
    <w:p w:rsidR="00861442" w:rsidRPr="000D2824" w:rsidRDefault="00861442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</w:rPr>
      </w:pPr>
    </w:p>
    <w:p w:rsidR="008F2A3C" w:rsidRDefault="00E44C33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D2824">
        <w:rPr>
          <w:rFonts w:ascii="Symbol" w:hAnsi="Symbol" w:cs="Symbol"/>
        </w:rPr>
        <w:t></w:t>
      </w:r>
      <w:r w:rsidRPr="000D2824">
        <w:rPr>
          <w:rFonts w:ascii="Symbol" w:hAnsi="Symbol" w:cs="Symbol"/>
        </w:rPr>
        <w:t></w:t>
      </w:r>
      <w:r w:rsidRPr="000D2824">
        <w:rPr>
          <w:rFonts w:ascii="Arial" w:hAnsi="Arial" w:cs="Arial"/>
        </w:rPr>
        <w:t>Gewährleistung der IT-Sicherheit und des IT-Betriebs unserer Genossenschaft/</w:t>
      </w:r>
    </w:p>
    <w:p w:rsidR="00E44C33" w:rsidRPr="000D2824" w:rsidRDefault="008F2A3C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E44C33" w:rsidRPr="000D2824">
        <w:rPr>
          <w:rFonts w:ascii="Arial" w:hAnsi="Arial" w:cs="Arial"/>
        </w:rPr>
        <w:t>Unternehmens</w:t>
      </w:r>
    </w:p>
    <w:p w:rsidR="00861442" w:rsidRPr="000D2824" w:rsidRDefault="00861442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</w:rPr>
      </w:pPr>
    </w:p>
    <w:p w:rsidR="000D2824" w:rsidRPr="000D2824" w:rsidRDefault="000D2824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44C33" w:rsidRPr="000D2824" w:rsidRDefault="00E44C33" w:rsidP="00BC2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D2824">
        <w:rPr>
          <w:rFonts w:ascii="Arial" w:hAnsi="Arial" w:cs="Arial"/>
          <w:b/>
        </w:rPr>
        <w:t xml:space="preserve">Gemäß Art. 21 Abs. 4 </w:t>
      </w:r>
      <w:proofErr w:type="spellStart"/>
      <w:r w:rsidRPr="000D2824">
        <w:rPr>
          <w:rFonts w:ascii="Arial" w:hAnsi="Arial" w:cs="Arial"/>
          <w:b/>
        </w:rPr>
        <w:t>i.V.m</w:t>
      </w:r>
      <w:proofErr w:type="spellEnd"/>
      <w:r w:rsidRPr="000D2824">
        <w:rPr>
          <w:rFonts w:ascii="Arial" w:hAnsi="Arial" w:cs="Arial"/>
          <w:b/>
        </w:rPr>
        <w:t>. Abs. 1 und 2 DSGVO können Sie jederzeit Widerspruch</w:t>
      </w:r>
    </w:p>
    <w:p w:rsidR="00E44C33" w:rsidRPr="000D2824" w:rsidRDefault="00E44C33" w:rsidP="00BC2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D2824">
        <w:rPr>
          <w:rFonts w:ascii="Arial" w:hAnsi="Arial" w:cs="Arial"/>
          <w:b/>
        </w:rPr>
        <w:t>gegen die Verarbeitung Sie betreffender personenbezogenen Daten einlegen.</w:t>
      </w:r>
    </w:p>
    <w:p w:rsidR="00E44C33" w:rsidRPr="000D2824" w:rsidRDefault="00E44C33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C20FB" w:rsidRDefault="00BC20FB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02682" w:rsidRDefault="00002682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02682" w:rsidRPr="000D2824" w:rsidRDefault="00002682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E44C33" w:rsidRPr="000D2824" w:rsidRDefault="00E44C33" w:rsidP="00BC20FB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D2824">
        <w:rPr>
          <w:rFonts w:ascii="Arial" w:hAnsi="Arial" w:cs="Arial"/>
          <w:b/>
        </w:rPr>
        <w:lastRenderedPageBreak/>
        <w:t>Bestehende Datenschutzrechte betroffener Personen</w:t>
      </w:r>
    </w:p>
    <w:p w:rsidR="00781B35" w:rsidRPr="000D2824" w:rsidRDefault="00781B35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44C33" w:rsidRPr="000D2824" w:rsidRDefault="00E44C33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D2824">
        <w:rPr>
          <w:rFonts w:ascii="Arial" w:hAnsi="Arial" w:cs="Arial"/>
        </w:rPr>
        <w:t>Jede betroffene Person hat die folgenden Datenschutzrechte nach der DSGVO und dem</w:t>
      </w:r>
    </w:p>
    <w:p w:rsidR="00E44C33" w:rsidRPr="000D2824" w:rsidRDefault="00E44C33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D2824">
        <w:rPr>
          <w:rFonts w:ascii="Arial" w:hAnsi="Arial" w:cs="Arial"/>
        </w:rPr>
        <w:t>BDSG-neu:</w:t>
      </w:r>
    </w:p>
    <w:p w:rsidR="00861442" w:rsidRPr="000D2824" w:rsidRDefault="00861442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</w:rPr>
      </w:pPr>
    </w:p>
    <w:p w:rsidR="00E44C33" w:rsidRPr="000D2824" w:rsidRDefault="00E44C33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D2824">
        <w:rPr>
          <w:rFonts w:ascii="Symbol" w:hAnsi="Symbol" w:cs="Symbol"/>
        </w:rPr>
        <w:t></w:t>
      </w:r>
      <w:r w:rsidRPr="000D2824">
        <w:rPr>
          <w:rFonts w:ascii="Symbol" w:hAnsi="Symbol" w:cs="Symbol"/>
        </w:rPr>
        <w:t></w:t>
      </w:r>
      <w:r w:rsidRPr="000D2824">
        <w:rPr>
          <w:rFonts w:ascii="Arial" w:hAnsi="Arial" w:cs="Arial"/>
        </w:rPr>
        <w:t>Recht auf Auskunft nach Art. 15 DSGVO</w:t>
      </w:r>
    </w:p>
    <w:p w:rsidR="00E44C33" w:rsidRPr="000D2824" w:rsidRDefault="00E44C33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D2824">
        <w:rPr>
          <w:rFonts w:ascii="Symbol" w:hAnsi="Symbol" w:cs="Symbol"/>
        </w:rPr>
        <w:t></w:t>
      </w:r>
      <w:r w:rsidRPr="000D2824">
        <w:rPr>
          <w:rFonts w:ascii="Symbol" w:hAnsi="Symbol" w:cs="Symbol"/>
        </w:rPr>
        <w:t></w:t>
      </w:r>
      <w:r w:rsidRPr="000D2824">
        <w:rPr>
          <w:rFonts w:ascii="Arial" w:hAnsi="Arial" w:cs="Arial"/>
        </w:rPr>
        <w:t>Recht zur Berichtigung unrichtiger Daten nach Art. 16 DSGVO</w:t>
      </w:r>
    </w:p>
    <w:p w:rsidR="00E44C33" w:rsidRPr="000D2824" w:rsidRDefault="00E44C33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D2824">
        <w:rPr>
          <w:rFonts w:ascii="Symbol" w:hAnsi="Symbol" w:cs="Symbol"/>
        </w:rPr>
        <w:t></w:t>
      </w:r>
      <w:r w:rsidRPr="000D2824">
        <w:rPr>
          <w:rFonts w:ascii="Symbol" w:hAnsi="Symbol" w:cs="Symbol"/>
        </w:rPr>
        <w:t></w:t>
      </w:r>
      <w:r w:rsidRPr="000D2824">
        <w:rPr>
          <w:rFonts w:ascii="Arial" w:hAnsi="Arial" w:cs="Arial"/>
        </w:rPr>
        <w:t>Recht auf Löschung nach Art. 17 DSGVO</w:t>
      </w:r>
    </w:p>
    <w:p w:rsidR="00E44C33" w:rsidRPr="000D2824" w:rsidRDefault="00E44C33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D2824">
        <w:rPr>
          <w:rFonts w:ascii="Symbol" w:hAnsi="Symbol" w:cs="Symbol"/>
        </w:rPr>
        <w:t></w:t>
      </w:r>
      <w:r w:rsidRPr="000D2824">
        <w:rPr>
          <w:rFonts w:ascii="Symbol" w:hAnsi="Symbol" w:cs="Symbol"/>
        </w:rPr>
        <w:t></w:t>
      </w:r>
      <w:r w:rsidRPr="000D2824">
        <w:rPr>
          <w:rFonts w:ascii="Arial" w:hAnsi="Arial" w:cs="Arial"/>
        </w:rPr>
        <w:t>Recht auf Einschränkung der Verarbeitung nach Art. 18 DSGVO</w:t>
      </w:r>
    </w:p>
    <w:p w:rsidR="00E44C33" w:rsidRPr="000D2824" w:rsidRDefault="00E44C33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D2824">
        <w:rPr>
          <w:rFonts w:ascii="Symbol" w:hAnsi="Symbol" w:cs="Symbol"/>
        </w:rPr>
        <w:t></w:t>
      </w:r>
      <w:r w:rsidRPr="000D2824">
        <w:rPr>
          <w:rFonts w:ascii="Symbol" w:hAnsi="Symbol" w:cs="Symbol"/>
        </w:rPr>
        <w:t></w:t>
      </w:r>
      <w:r w:rsidRPr="000D2824">
        <w:rPr>
          <w:rFonts w:ascii="Arial" w:hAnsi="Arial" w:cs="Arial"/>
        </w:rPr>
        <w:t>Recht auf Datenübertragbarkeit nach Art. 20 DSGVO</w:t>
      </w:r>
    </w:p>
    <w:p w:rsidR="00E44C33" w:rsidRPr="000D2824" w:rsidRDefault="00E44C33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D2824">
        <w:rPr>
          <w:rFonts w:ascii="Symbol" w:hAnsi="Symbol" w:cs="Symbol"/>
        </w:rPr>
        <w:t></w:t>
      </w:r>
      <w:r w:rsidRPr="000D2824">
        <w:rPr>
          <w:rFonts w:ascii="Symbol" w:hAnsi="Symbol" w:cs="Symbol"/>
        </w:rPr>
        <w:t></w:t>
      </w:r>
      <w:r w:rsidRPr="000D2824">
        <w:rPr>
          <w:rFonts w:ascii="Arial" w:hAnsi="Arial" w:cs="Arial"/>
        </w:rPr>
        <w:t>Recht auf Widerspruch nach Art. 21 DSGVO</w:t>
      </w:r>
    </w:p>
    <w:p w:rsidR="00E44C33" w:rsidRPr="000D2824" w:rsidRDefault="00E44C33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D2824">
        <w:rPr>
          <w:rFonts w:ascii="Symbol" w:hAnsi="Symbol" w:cs="Symbol"/>
        </w:rPr>
        <w:t></w:t>
      </w:r>
      <w:r w:rsidRPr="000D2824">
        <w:rPr>
          <w:rFonts w:ascii="Symbol" w:hAnsi="Symbol" w:cs="Symbol"/>
        </w:rPr>
        <w:t></w:t>
      </w:r>
      <w:r w:rsidRPr="000D2824">
        <w:rPr>
          <w:rFonts w:ascii="Arial" w:hAnsi="Arial" w:cs="Arial"/>
        </w:rPr>
        <w:t>Beschwerderecht bei einer zuständigen Datenschutzaufsichtsbehörde nach Art. 77</w:t>
      </w:r>
    </w:p>
    <w:p w:rsidR="00E44C33" w:rsidRPr="000D2824" w:rsidRDefault="008F2A3C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E44C33" w:rsidRPr="000D2824">
        <w:rPr>
          <w:rFonts w:ascii="Arial" w:hAnsi="Arial" w:cs="Arial"/>
        </w:rPr>
        <w:t>DSGVO i.V. m. § 19 BDSG-neu</w:t>
      </w:r>
    </w:p>
    <w:p w:rsidR="00E44C33" w:rsidRPr="000D2824" w:rsidRDefault="00E44C33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44C33" w:rsidRPr="000D2824" w:rsidRDefault="00E44C33" w:rsidP="00BC20FB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D2824">
        <w:rPr>
          <w:rFonts w:ascii="Arial" w:hAnsi="Arial" w:cs="Arial"/>
          <w:b/>
        </w:rPr>
        <w:t>Datenübermittlung an Dritte</w:t>
      </w:r>
    </w:p>
    <w:p w:rsidR="00781B35" w:rsidRPr="000D2824" w:rsidRDefault="00781B35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:rsidR="00E44C33" w:rsidRPr="000D2824" w:rsidRDefault="00E44C33" w:rsidP="00BC20FB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2694" w:hanging="2694"/>
        <w:jc w:val="both"/>
        <w:rPr>
          <w:rFonts w:ascii="Arial" w:hAnsi="Arial" w:cs="Arial"/>
        </w:rPr>
      </w:pPr>
      <w:r w:rsidRPr="000D2824">
        <w:rPr>
          <w:rFonts w:ascii="Arial" w:hAnsi="Arial" w:cs="Arial"/>
        </w:rPr>
        <w:t xml:space="preserve">SCHUFA Holding AG </w:t>
      </w:r>
      <w:r w:rsidR="00861442" w:rsidRPr="000D2824">
        <w:rPr>
          <w:rFonts w:ascii="Arial" w:hAnsi="Arial" w:cs="Arial"/>
        </w:rPr>
        <w:tab/>
      </w:r>
      <w:r w:rsidRPr="000D2824">
        <w:rPr>
          <w:rFonts w:ascii="Arial" w:hAnsi="Arial" w:cs="Arial"/>
        </w:rPr>
        <w:t>Einholung von Bonitätsauskünften, Übermittlung von</w:t>
      </w:r>
      <w:r w:rsidR="00861442" w:rsidRPr="000D2824">
        <w:rPr>
          <w:rFonts w:ascii="Arial" w:hAnsi="Arial" w:cs="Arial"/>
        </w:rPr>
        <w:t xml:space="preserve"> </w:t>
      </w:r>
      <w:r w:rsidRPr="000D2824">
        <w:rPr>
          <w:rFonts w:ascii="Arial" w:hAnsi="Arial" w:cs="Arial"/>
        </w:rPr>
        <w:t>Schuldnerdaten</w:t>
      </w:r>
    </w:p>
    <w:p w:rsidR="00B34D02" w:rsidRPr="000D2824" w:rsidRDefault="00B34D02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D2824">
        <w:rPr>
          <w:rFonts w:ascii="Arial" w:hAnsi="Arial" w:cs="Arial"/>
        </w:rPr>
        <w:t xml:space="preserve">Creditreform </w:t>
      </w:r>
      <w:proofErr w:type="spellStart"/>
      <w:r w:rsidRPr="000D2824">
        <w:rPr>
          <w:rFonts w:ascii="Arial" w:hAnsi="Arial" w:cs="Arial"/>
        </w:rPr>
        <w:t>Boniversum</w:t>
      </w:r>
      <w:proofErr w:type="spellEnd"/>
      <w:r w:rsidRPr="000D2824">
        <w:rPr>
          <w:rFonts w:ascii="Arial" w:hAnsi="Arial" w:cs="Arial"/>
        </w:rPr>
        <w:t xml:space="preserve">    Einholung von Bonitätsauskünften, Übermittlung von </w:t>
      </w:r>
    </w:p>
    <w:p w:rsidR="00E44C33" w:rsidRPr="000D2824" w:rsidRDefault="00B34D02" w:rsidP="00BC20FB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Arial" w:hAnsi="Arial" w:cs="Arial"/>
        </w:rPr>
      </w:pPr>
      <w:r w:rsidRPr="000D2824">
        <w:rPr>
          <w:rFonts w:ascii="Arial" w:hAnsi="Arial" w:cs="Arial"/>
        </w:rPr>
        <w:t xml:space="preserve">         Schuldnerdaten</w:t>
      </w:r>
    </w:p>
    <w:p w:rsidR="00B34D02" w:rsidRPr="000D2824" w:rsidRDefault="00B34D02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0D2824">
        <w:rPr>
          <w:rFonts w:ascii="Arial" w:hAnsi="Arial" w:cs="Arial"/>
        </w:rPr>
        <w:t>Techem</w:t>
      </w:r>
      <w:proofErr w:type="spellEnd"/>
      <w:r w:rsidRPr="000D2824">
        <w:rPr>
          <w:rFonts w:ascii="Arial" w:hAnsi="Arial" w:cs="Arial"/>
        </w:rPr>
        <w:t xml:space="preserve">, </w:t>
      </w:r>
      <w:proofErr w:type="spellStart"/>
      <w:r w:rsidRPr="000D2824">
        <w:rPr>
          <w:rFonts w:ascii="Arial" w:hAnsi="Arial" w:cs="Arial"/>
        </w:rPr>
        <w:t>Aareon</w:t>
      </w:r>
      <w:proofErr w:type="spellEnd"/>
      <w:r w:rsidRPr="000D2824">
        <w:rPr>
          <w:rFonts w:ascii="Arial" w:hAnsi="Arial" w:cs="Arial"/>
        </w:rPr>
        <w:t xml:space="preserve">, </w:t>
      </w:r>
      <w:proofErr w:type="spellStart"/>
      <w:r w:rsidRPr="000D2824">
        <w:rPr>
          <w:rFonts w:ascii="Arial" w:hAnsi="Arial" w:cs="Arial"/>
        </w:rPr>
        <w:t>Bautec</w:t>
      </w:r>
      <w:proofErr w:type="spellEnd"/>
      <w:r w:rsidRPr="000D2824">
        <w:rPr>
          <w:rFonts w:ascii="Arial" w:hAnsi="Arial" w:cs="Arial"/>
        </w:rPr>
        <w:t>, Handwerkerfirm</w:t>
      </w:r>
      <w:r w:rsidR="000009D6" w:rsidRPr="000D2824">
        <w:rPr>
          <w:rFonts w:ascii="Arial" w:hAnsi="Arial" w:cs="Arial"/>
        </w:rPr>
        <w:t>e</w:t>
      </w:r>
      <w:r w:rsidR="000D2824">
        <w:rPr>
          <w:rFonts w:ascii="Arial" w:hAnsi="Arial" w:cs="Arial"/>
        </w:rPr>
        <w:t>n</w:t>
      </w:r>
      <w:r w:rsidRPr="000D2824">
        <w:rPr>
          <w:rFonts w:ascii="Arial" w:hAnsi="Arial" w:cs="Arial"/>
        </w:rPr>
        <w:t xml:space="preserve"> </w:t>
      </w:r>
      <w:r w:rsidR="000D2824">
        <w:rPr>
          <w:rFonts w:ascii="Arial" w:hAnsi="Arial" w:cs="Arial"/>
        </w:rPr>
        <w:t xml:space="preserve">für </w:t>
      </w:r>
      <w:r w:rsidR="000D2824" w:rsidRPr="000D2824">
        <w:rPr>
          <w:rFonts w:ascii="Arial" w:hAnsi="Arial" w:cs="Arial"/>
        </w:rPr>
        <w:t>Reparaturaufträge</w:t>
      </w:r>
    </w:p>
    <w:p w:rsidR="00B34D02" w:rsidRPr="000D2824" w:rsidRDefault="00B34D02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44C33" w:rsidRPr="000D2824" w:rsidRDefault="00E44C33" w:rsidP="00BC20FB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D2824">
        <w:rPr>
          <w:rFonts w:ascii="Arial" w:hAnsi="Arial" w:cs="Arial"/>
          <w:b/>
        </w:rPr>
        <w:t>Dauer der Speicherung</w:t>
      </w:r>
    </w:p>
    <w:p w:rsidR="00781B35" w:rsidRPr="000D2824" w:rsidRDefault="00781B35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44C33" w:rsidRPr="000D2824" w:rsidRDefault="00E44C33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D2824">
        <w:rPr>
          <w:rFonts w:ascii="Arial" w:hAnsi="Arial" w:cs="Arial"/>
        </w:rPr>
        <w:t>Nach Entfallen des jeweiligen Verarbeitungs- und Nutzungszweckes gelten einschlägige</w:t>
      </w:r>
      <w:r w:rsidR="00B00782" w:rsidRPr="000D2824">
        <w:rPr>
          <w:rFonts w:ascii="Arial" w:hAnsi="Arial" w:cs="Arial"/>
        </w:rPr>
        <w:t xml:space="preserve"> </w:t>
      </w:r>
      <w:r w:rsidRPr="000D2824">
        <w:rPr>
          <w:rFonts w:ascii="Arial" w:hAnsi="Arial" w:cs="Arial"/>
        </w:rPr>
        <w:t>gesetzliche Aufbewahrungsfristen. Ihre mit den Mietinteressentenbogen ermittelten Daten</w:t>
      </w:r>
      <w:r w:rsidR="00B00782" w:rsidRPr="000D2824">
        <w:rPr>
          <w:rFonts w:ascii="Arial" w:hAnsi="Arial" w:cs="Arial"/>
        </w:rPr>
        <w:t xml:space="preserve"> </w:t>
      </w:r>
      <w:r w:rsidRPr="000D2824">
        <w:rPr>
          <w:rFonts w:ascii="Arial" w:hAnsi="Arial" w:cs="Arial"/>
        </w:rPr>
        <w:t>werden grundsätzlich sechs Monate nach letzter Kontaktaufnahme vollständig gelöscht</w:t>
      </w:r>
      <w:r w:rsidR="00B00782" w:rsidRPr="000D2824">
        <w:rPr>
          <w:rFonts w:ascii="Arial" w:hAnsi="Arial" w:cs="Arial"/>
        </w:rPr>
        <w:t xml:space="preserve">, </w:t>
      </w:r>
      <w:r w:rsidRPr="000D2824">
        <w:rPr>
          <w:rFonts w:ascii="Arial" w:hAnsi="Arial" w:cs="Arial"/>
        </w:rPr>
        <w:t>sofern</w:t>
      </w:r>
      <w:r w:rsidR="00861442" w:rsidRPr="000D2824">
        <w:rPr>
          <w:rFonts w:ascii="Arial" w:hAnsi="Arial" w:cs="Arial"/>
        </w:rPr>
        <w:t xml:space="preserve"> </w:t>
      </w:r>
      <w:r w:rsidRPr="000D2824">
        <w:rPr>
          <w:rFonts w:ascii="Arial" w:hAnsi="Arial" w:cs="Arial"/>
        </w:rPr>
        <w:t>nicht anderweitige gesetzliche Aufbewahrungs</w:t>
      </w:r>
      <w:r w:rsidR="00B00782" w:rsidRPr="000D2824">
        <w:rPr>
          <w:rFonts w:ascii="Arial" w:hAnsi="Arial" w:cs="Arial"/>
        </w:rPr>
        <w:t xml:space="preserve">fristen entgegenstehen oder die </w:t>
      </w:r>
      <w:r w:rsidRPr="000D2824">
        <w:rPr>
          <w:rFonts w:ascii="Arial" w:hAnsi="Arial" w:cs="Arial"/>
        </w:rPr>
        <w:t>Aufbewahrung</w:t>
      </w:r>
      <w:r w:rsidR="00861442" w:rsidRPr="000D2824">
        <w:rPr>
          <w:rFonts w:ascii="Arial" w:hAnsi="Arial" w:cs="Arial"/>
        </w:rPr>
        <w:t xml:space="preserve"> </w:t>
      </w:r>
      <w:r w:rsidRPr="000D2824">
        <w:rPr>
          <w:rFonts w:ascii="Arial" w:hAnsi="Arial" w:cs="Arial"/>
        </w:rPr>
        <w:t>der Daten der Rechtsverfolgung dienen.</w:t>
      </w:r>
    </w:p>
    <w:p w:rsidR="00861442" w:rsidRPr="000D2824" w:rsidRDefault="00861442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44C33" w:rsidRPr="000D2824" w:rsidRDefault="00E44C33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D2824">
        <w:rPr>
          <w:rFonts w:ascii="Arial" w:hAnsi="Arial" w:cs="Arial"/>
        </w:rPr>
        <w:t>Erhaltung von Beweismitteln im Rahmen der gesetzlichen Verjährungsvorschriften:</w:t>
      </w:r>
      <w:r w:rsidR="00B00782" w:rsidRPr="000D2824">
        <w:rPr>
          <w:rFonts w:ascii="Arial" w:hAnsi="Arial" w:cs="Arial"/>
        </w:rPr>
        <w:t xml:space="preserve"> </w:t>
      </w:r>
      <w:r w:rsidRPr="000D2824">
        <w:rPr>
          <w:rFonts w:ascii="Arial" w:hAnsi="Arial" w:cs="Arial"/>
        </w:rPr>
        <w:t>Bei Notwendigkeit der Erhaltung von Beweismitteln etwa im Rahmen gerichtlicher Verfahren</w:t>
      </w:r>
      <w:r w:rsidR="00B00782" w:rsidRPr="000D2824">
        <w:rPr>
          <w:rFonts w:ascii="Arial" w:hAnsi="Arial" w:cs="Arial"/>
        </w:rPr>
        <w:t xml:space="preserve"> wird </w:t>
      </w:r>
      <w:r w:rsidRPr="000D2824">
        <w:rPr>
          <w:rFonts w:ascii="Arial" w:hAnsi="Arial" w:cs="Arial"/>
        </w:rPr>
        <w:t>auf folgende Speicherungsfristen hingewiesen: Die Verjährungsfristen des Bürgerlichen</w:t>
      </w:r>
      <w:r w:rsidR="00B00782" w:rsidRPr="000D2824">
        <w:rPr>
          <w:rFonts w:ascii="Arial" w:hAnsi="Arial" w:cs="Arial"/>
        </w:rPr>
        <w:t xml:space="preserve"> </w:t>
      </w:r>
      <w:r w:rsidRPr="000D2824">
        <w:rPr>
          <w:rFonts w:ascii="Arial" w:hAnsi="Arial" w:cs="Arial"/>
        </w:rPr>
        <w:t>Gesetzbuches (BGB) können bei Vorhandensein eines gerichtlichen Titels bis zu 30 Jahre</w:t>
      </w:r>
      <w:r w:rsidR="00B00782" w:rsidRPr="000D2824">
        <w:rPr>
          <w:rFonts w:ascii="Arial" w:hAnsi="Arial" w:cs="Arial"/>
        </w:rPr>
        <w:t xml:space="preserve"> </w:t>
      </w:r>
      <w:r w:rsidRPr="000D2824">
        <w:rPr>
          <w:rFonts w:ascii="Arial" w:hAnsi="Arial" w:cs="Arial"/>
        </w:rPr>
        <w:t>betragen (§§195 ff. BGB). Sofern kein gerichtlicher Titel gegen die betroffene Person erwirkt</w:t>
      </w:r>
      <w:r w:rsidR="00B00782" w:rsidRPr="000D2824">
        <w:rPr>
          <w:rFonts w:ascii="Arial" w:hAnsi="Arial" w:cs="Arial"/>
        </w:rPr>
        <w:t xml:space="preserve"> </w:t>
      </w:r>
      <w:r w:rsidRPr="000D2824">
        <w:rPr>
          <w:rFonts w:ascii="Arial" w:hAnsi="Arial" w:cs="Arial"/>
        </w:rPr>
        <w:t>wurde, greift die regelmäßige Verjährungsfrist von drei Jahren.</w:t>
      </w:r>
    </w:p>
    <w:p w:rsidR="00E44C33" w:rsidRPr="000D2824" w:rsidRDefault="00E44C33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44C33" w:rsidRPr="000D2824" w:rsidRDefault="00E44C33" w:rsidP="00BC20FB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D2824">
        <w:rPr>
          <w:rFonts w:ascii="Arial" w:hAnsi="Arial" w:cs="Arial"/>
          <w:b/>
        </w:rPr>
        <w:t>Geplante Datenübermittlung in Drittstaaten</w:t>
      </w:r>
    </w:p>
    <w:p w:rsidR="00781B35" w:rsidRPr="000D2824" w:rsidRDefault="00781B35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44C33" w:rsidRPr="000D2824" w:rsidRDefault="00E44C33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D2824">
        <w:rPr>
          <w:rFonts w:ascii="Arial" w:hAnsi="Arial" w:cs="Arial"/>
        </w:rPr>
        <w:t>Derzeit findet keine Datenübermittlung in Drittstaaten statt. Dies ist auch nicht geplant.</w:t>
      </w:r>
    </w:p>
    <w:p w:rsidR="00E44C33" w:rsidRPr="000D2824" w:rsidRDefault="00E44C33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44C33" w:rsidRPr="000D2824" w:rsidRDefault="00E44C33" w:rsidP="00BC20FB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D2824">
        <w:rPr>
          <w:rFonts w:ascii="Arial" w:hAnsi="Arial" w:cs="Arial"/>
          <w:b/>
        </w:rPr>
        <w:t>Freiwilligkeit und Bereitstellungspflicht personenbezogener Daten</w:t>
      </w:r>
    </w:p>
    <w:p w:rsidR="00861442" w:rsidRPr="000D2824" w:rsidRDefault="00861442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44C33" w:rsidRPr="000D2824" w:rsidRDefault="00E44C33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D2824">
        <w:rPr>
          <w:rFonts w:ascii="Arial" w:hAnsi="Arial" w:cs="Arial"/>
        </w:rPr>
        <w:t>Im Rahmen unserer Geschäftsbeziehung müssen diejenigen personenbezogenen Daten</w:t>
      </w:r>
      <w:r w:rsidR="00B00782" w:rsidRPr="000D2824">
        <w:rPr>
          <w:rFonts w:ascii="Arial" w:hAnsi="Arial" w:cs="Arial"/>
        </w:rPr>
        <w:t xml:space="preserve"> </w:t>
      </w:r>
      <w:r w:rsidRPr="000D2824">
        <w:rPr>
          <w:rFonts w:ascii="Arial" w:hAnsi="Arial" w:cs="Arial"/>
        </w:rPr>
        <w:t>bereitgestellt werden, die für die Aufnahme und Durchführung einer Geschäftsbeziehung und</w:t>
      </w:r>
      <w:r w:rsidR="00B00782" w:rsidRPr="000D2824">
        <w:rPr>
          <w:rFonts w:ascii="Arial" w:hAnsi="Arial" w:cs="Arial"/>
        </w:rPr>
        <w:t xml:space="preserve"> </w:t>
      </w:r>
      <w:r w:rsidRPr="000D2824">
        <w:rPr>
          <w:rFonts w:ascii="Arial" w:hAnsi="Arial" w:cs="Arial"/>
        </w:rPr>
        <w:t>der Erfüllung der damit verbundenen vertraglichen Pflichten erforderlich sind oder zu deren</w:t>
      </w:r>
      <w:r w:rsidR="00B00782" w:rsidRPr="000D2824">
        <w:rPr>
          <w:rFonts w:ascii="Arial" w:hAnsi="Arial" w:cs="Arial"/>
        </w:rPr>
        <w:t xml:space="preserve"> </w:t>
      </w:r>
      <w:r w:rsidRPr="000D2824">
        <w:rPr>
          <w:rFonts w:ascii="Arial" w:hAnsi="Arial" w:cs="Arial"/>
        </w:rPr>
        <w:t>Erhebung wir gesetzlich verpflichtet sind. Ohne diese Daten sind wir nicht in der Lage, einen</w:t>
      </w:r>
      <w:r w:rsidR="00B00782" w:rsidRPr="000D2824">
        <w:rPr>
          <w:rFonts w:ascii="Arial" w:hAnsi="Arial" w:cs="Arial"/>
        </w:rPr>
        <w:t xml:space="preserve"> </w:t>
      </w:r>
      <w:r w:rsidRPr="000D2824">
        <w:rPr>
          <w:rFonts w:ascii="Arial" w:hAnsi="Arial" w:cs="Arial"/>
        </w:rPr>
        <w:t xml:space="preserve">Vertrag zu schließen oder diesen durchzuführen. </w:t>
      </w:r>
    </w:p>
    <w:p w:rsidR="00861442" w:rsidRPr="000D2824" w:rsidRDefault="00861442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:rsidR="00B00782" w:rsidRPr="000D2824" w:rsidRDefault="00B00782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44C33" w:rsidRPr="000D2824" w:rsidRDefault="00E44C33" w:rsidP="00BC20FB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D2824">
        <w:rPr>
          <w:rFonts w:ascii="Arial" w:hAnsi="Arial" w:cs="Arial"/>
          <w:b/>
        </w:rPr>
        <w:t xml:space="preserve">Automatisierte Entscheidungsfindungen, Durchführung eines </w:t>
      </w:r>
      <w:proofErr w:type="spellStart"/>
      <w:r w:rsidRPr="000D2824">
        <w:rPr>
          <w:rFonts w:ascii="Arial" w:hAnsi="Arial" w:cs="Arial"/>
          <w:b/>
        </w:rPr>
        <w:t>Profilings</w:t>
      </w:r>
      <w:proofErr w:type="spellEnd"/>
    </w:p>
    <w:p w:rsidR="00861442" w:rsidRPr="000D2824" w:rsidRDefault="00861442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44C33" w:rsidRPr="000D2824" w:rsidRDefault="00E44C33" w:rsidP="00BC2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D2824">
        <w:rPr>
          <w:rFonts w:ascii="Arial" w:hAnsi="Arial" w:cs="Arial"/>
        </w:rPr>
        <w:t>Zur Begründung und Durchführung der Geschäftsbeziehung nutzen wir grundsätzlich keine</w:t>
      </w:r>
      <w:r w:rsidR="00B00782" w:rsidRPr="000D2824">
        <w:rPr>
          <w:rFonts w:ascii="Arial" w:hAnsi="Arial" w:cs="Arial"/>
        </w:rPr>
        <w:t xml:space="preserve"> </w:t>
      </w:r>
      <w:r w:rsidRPr="000D2824">
        <w:rPr>
          <w:rFonts w:ascii="Arial" w:hAnsi="Arial" w:cs="Arial"/>
        </w:rPr>
        <w:t>ausschließlich automatisierte Entscheidungsfindung im Sinne des Art. 22 DSGVO.</w:t>
      </w:r>
    </w:p>
    <w:sectPr w:rsidR="00E44C33" w:rsidRPr="000D2824" w:rsidSect="00A619D2">
      <w:headerReference w:type="default" r:id="rId7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5A1" w:rsidRDefault="00D445A1" w:rsidP="00F12538">
      <w:pPr>
        <w:spacing w:after="0" w:line="240" w:lineRule="auto"/>
      </w:pPr>
      <w:r>
        <w:separator/>
      </w:r>
    </w:p>
  </w:endnote>
  <w:endnote w:type="continuationSeparator" w:id="0">
    <w:p w:rsidR="00D445A1" w:rsidRDefault="00D445A1" w:rsidP="00F12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5A1" w:rsidRDefault="00D445A1" w:rsidP="00F12538">
      <w:pPr>
        <w:spacing w:after="0" w:line="240" w:lineRule="auto"/>
      </w:pPr>
      <w:r>
        <w:separator/>
      </w:r>
    </w:p>
  </w:footnote>
  <w:footnote w:type="continuationSeparator" w:id="0">
    <w:p w:rsidR="00D445A1" w:rsidRDefault="00D445A1" w:rsidP="00F12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A3C" w:rsidRDefault="008F2A3C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4538345</wp:posOffset>
          </wp:positionH>
          <wp:positionV relativeFrom="paragraph">
            <wp:posOffset>-164465</wp:posOffset>
          </wp:positionV>
          <wp:extent cx="1181100" cy="390525"/>
          <wp:effectExtent l="0" t="0" r="0" b="0"/>
          <wp:wrapTight wrapText="bothSides">
            <wp:wrapPolygon edited="0">
              <wp:start x="2787" y="2107"/>
              <wp:lineTo x="1394" y="11590"/>
              <wp:lineTo x="0" y="18966"/>
              <wp:lineTo x="348" y="20020"/>
              <wp:lineTo x="3832" y="20020"/>
              <wp:lineTo x="17419" y="20020"/>
              <wp:lineTo x="21600" y="20020"/>
              <wp:lineTo x="21600" y="18966"/>
              <wp:lineTo x="20206" y="11590"/>
              <wp:lineTo x="18813" y="2107"/>
              <wp:lineTo x="2787" y="2107"/>
            </wp:wrapPolygon>
          </wp:wrapTight>
          <wp:docPr id="21" name="Grafik 0" descr="LOGO  --AKTUELL--  WarenerWG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LOGO  --AKTUELL--  WarenerWG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233"/>
    <w:multiLevelType w:val="hybridMultilevel"/>
    <w:tmpl w:val="F4BA19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E44C33"/>
    <w:rsid w:val="000009D6"/>
    <w:rsid w:val="00002682"/>
    <w:rsid w:val="000D2824"/>
    <w:rsid w:val="00192DA6"/>
    <w:rsid w:val="002634C3"/>
    <w:rsid w:val="00381624"/>
    <w:rsid w:val="004C026E"/>
    <w:rsid w:val="005A5C71"/>
    <w:rsid w:val="005F4297"/>
    <w:rsid w:val="006B26DB"/>
    <w:rsid w:val="00781B35"/>
    <w:rsid w:val="00834D06"/>
    <w:rsid w:val="00861442"/>
    <w:rsid w:val="008F2A3C"/>
    <w:rsid w:val="009A1C9C"/>
    <w:rsid w:val="00A619D2"/>
    <w:rsid w:val="00A8472A"/>
    <w:rsid w:val="00B00782"/>
    <w:rsid w:val="00B34D02"/>
    <w:rsid w:val="00BC20FB"/>
    <w:rsid w:val="00C671F2"/>
    <w:rsid w:val="00D116B5"/>
    <w:rsid w:val="00D445A1"/>
    <w:rsid w:val="00E44C33"/>
    <w:rsid w:val="00F12538"/>
    <w:rsid w:val="00FB7CBE"/>
    <w:rsid w:val="00FC3477"/>
    <w:rsid w:val="00FE2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E2AE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44C3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F12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12538"/>
  </w:style>
  <w:style w:type="paragraph" w:styleId="Fuzeile">
    <w:name w:val="footer"/>
    <w:basedOn w:val="Standard"/>
    <w:link w:val="FuzeileZchn"/>
    <w:uiPriority w:val="99"/>
    <w:semiHidden/>
    <w:unhideWhenUsed/>
    <w:rsid w:val="00F12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1253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2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25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8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4260</Characters>
  <Application>Microsoft Office Word</Application>
  <DocSecurity>0</DocSecurity>
  <Lines>109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Evert, Gerd-Reiner</dc:creator>
  <cp:lastModifiedBy>RNerlich</cp:lastModifiedBy>
  <cp:revision>14</cp:revision>
  <cp:lastPrinted>2018-05-14T10:56:00Z</cp:lastPrinted>
  <dcterms:created xsi:type="dcterms:W3CDTF">2018-05-14T09:24:00Z</dcterms:created>
  <dcterms:modified xsi:type="dcterms:W3CDTF">2018-06-11T06:26:00Z</dcterms:modified>
</cp:coreProperties>
</file>